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A0A" w:rsidRDefault="005C1DA6" w:rsidP="005C1DA6">
      <w:pPr>
        <w:spacing w:line="240" w:lineRule="auto"/>
        <w:rPr>
          <w:szCs w:val="24"/>
        </w:rPr>
      </w:pPr>
      <w:r w:rsidRPr="005C1DA6">
        <w:rPr>
          <w:szCs w:val="24"/>
        </w:rPr>
        <w:t>Lisa 3</w:t>
      </w:r>
      <w:r w:rsidR="00786A0A" w:rsidRPr="005C1DA6">
        <w:rPr>
          <w:szCs w:val="24"/>
        </w:rPr>
        <w:t>. Tehniline kirjeldus</w:t>
      </w:r>
      <w:r w:rsidR="001D1539">
        <w:rPr>
          <w:szCs w:val="24"/>
        </w:rPr>
        <w:t xml:space="preserve"> </w:t>
      </w:r>
    </w:p>
    <w:p w:rsidR="003F4D74" w:rsidRPr="005C1DA6" w:rsidRDefault="003F4D74" w:rsidP="005C1DA6">
      <w:pPr>
        <w:spacing w:line="240" w:lineRule="auto"/>
        <w:rPr>
          <w:szCs w:val="24"/>
        </w:rPr>
      </w:pPr>
    </w:p>
    <w:p w:rsidR="005C1DA6" w:rsidRDefault="005C1DA6" w:rsidP="003F4D74">
      <w:pPr>
        <w:spacing w:after="0" w:line="240" w:lineRule="auto"/>
      </w:pPr>
      <w:r w:rsidRPr="005C1DA6">
        <w:rPr>
          <w:szCs w:val="24"/>
        </w:rPr>
        <w:t xml:space="preserve">Hanke nimetus: </w:t>
      </w:r>
      <w:r w:rsidR="001D1539">
        <w:t>Taebla lasteaia rühmaruumides remont</w:t>
      </w:r>
    </w:p>
    <w:p w:rsidR="003F4D74" w:rsidRPr="005C1DA6" w:rsidRDefault="003F4D74" w:rsidP="003F4D74">
      <w:pPr>
        <w:spacing w:after="0" w:line="240" w:lineRule="auto"/>
        <w:rPr>
          <w:szCs w:val="24"/>
        </w:rPr>
      </w:pPr>
      <w:proofErr w:type="spellStart"/>
      <w:r>
        <w:t>Hankija</w:t>
      </w:r>
      <w:proofErr w:type="spellEnd"/>
      <w:r>
        <w:t>: Lääne-Nigula Vallavalitsus</w:t>
      </w:r>
    </w:p>
    <w:p w:rsidR="005C1DA6" w:rsidRDefault="005C1DA6" w:rsidP="00786A0A">
      <w:pPr>
        <w:rPr>
          <w:b/>
          <w:szCs w:val="24"/>
        </w:rPr>
      </w:pPr>
    </w:p>
    <w:p w:rsidR="003F4D74" w:rsidRDefault="003F4D74" w:rsidP="00786A0A">
      <w:pPr>
        <w:rPr>
          <w:b/>
          <w:szCs w:val="24"/>
        </w:rPr>
      </w:pPr>
    </w:p>
    <w:p w:rsidR="00786A0A" w:rsidRDefault="005C1DA6" w:rsidP="00786A0A">
      <w:r w:rsidRPr="00583476">
        <w:t>Olemasolev olukord:</w:t>
      </w:r>
      <w:r w:rsidR="00786A0A" w:rsidRPr="00583476">
        <w:t xml:space="preserve"> värv seinal kulunud, </w:t>
      </w:r>
      <w:r w:rsidR="00583476" w:rsidRPr="00583476">
        <w:t>kohati koorub</w:t>
      </w:r>
      <w:r w:rsidR="00786A0A" w:rsidRPr="00583476">
        <w:t xml:space="preserve">, </w:t>
      </w:r>
      <w:r w:rsidR="00583476" w:rsidRPr="00583476">
        <w:t>uksed amortiseerunud, põrandakate PVC vanunud, osaliselt katki. Ruumides</w:t>
      </w:r>
      <w:r w:rsidR="00583476">
        <w:t xml:space="preserve"> vana mööbel, mis tuleb utiliseerida.</w:t>
      </w:r>
      <w:r w:rsidR="00965B05">
        <w:t xml:space="preserve"> Fotosid olemasoleva olukorra kohta hankedokumendis „Tehniline kirjeldus“.</w:t>
      </w:r>
    </w:p>
    <w:p w:rsidR="005C1DA6" w:rsidRDefault="00786A0A" w:rsidP="00786A0A">
      <w:r>
        <w:t>Rühmaruumide remonditööd on toodud välja</w:t>
      </w:r>
      <w:r w:rsidR="005C1DA6">
        <w:t xml:space="preserve"> tabelina ruumide kaupa Lisas 4</w:t>
      </w:r>
      <w:r>
        <w:t xml:space="preserve">. </w:t>
      </w:r>
    </w:p>
    <w:p w:rsidR="001D1539" w:rsidRDefault="00786A0A" w:rsidP="006C0C83">
      <w:pPr>
        <w:jc w:val="left"/>
      </w:pPr>
      <w:r>
        <w:t xml:space="preserve">Remontööde teostamisel peab jälgima Vabariigi Valitsuse 06.10.2011 määrust nr 131 ,,Tervisekaitsenõuded  koolieelse lasteasutuse maa-alale, hoonetele, ruumidele, sisustusele, </w:t>
      </w:r>
      <w:proofErr w:type="spellStart"/>
      <w:r>
        <w:t>sisekliimale</w:t>
      </w:r>
      <w:proofErr w:type="spellEnd"/>
      <w:r>
        <w:t xml:space="preserve"> ja korrashoiule“</w:t>
      </w:r>
      <w:r w:rsidR="006C0C83">
        <w:t>.</w:t>
      </w:r>
      <w:r>
        <w:t xml:space="preserve"> </w:t>
      </w:r>
      <w:r w:rsidR="006C0C83">
        <w:t xml:space="preserve"> </w:t>
      </w:r>
      <w:bookmarkStart w:id="0" w:name="_GoBack"/>
      <w:bookmarkEnd w:id="0"/>
      <w:r>
        <w:t>Link määrusele</w:t>
      </w:r>
      <w:r w:rsidR="005C1DA6">
        <w:t xml:space="preserve"> </w:t>
      </w:r>
      <w:hyperlink r:id="rId4" w:history="1">
        <w:r w:rsidR="001D1539" w:rsidRPr="00A5678E">
          <w:rPr>
            <w:rStyle w:val="Hperlink"/>
          </w:rPr>
          <w:t>https://www.riigiteataja.ee/akt/111102011003</w:t>
        </w:r>
      </w:hyperlink>
    </w:p>
    <w:p w:rsidR="00786A0A" w:rsidRDefault="00786A0A" w:rsidP="00786A0A">
      <w:r>
        <w:t>Ruumi</w:t>
      </w:r>
      <w:r w:rsidR="005C1DA6">
        <w:t>d peavad vastama ehituseadusele</w:t>
      </w:r>
      <w:r>
        <w:t xml:space="preserve"> ja selle alusel kehtestatud nõuetele. </w:t>
      </w:r>
      <w:r w:rsidR="003F5FBA" w:rsidRPr="001D1539">
        <w:rPr>
          <w:b/>
        </w:rPr>
        <w:t>Kasutatavad ehitusmaterjalid peavad olema lubatud kasutada lasteasutustes</w:t>
      </w:r>
      <w:r w:rsidR="003F5FBA">
        <w:t>.</w:t>
      </w:r>
    </w:p>
    <w:p w:rsidR="00786A0A" w:rsidRDefault="001D1539" w:rsidP="00786A0A">
      <w:r>
        <w:t>Lülit</w:t>
      </w:r>
      <w:r w:rsidR="00786A0A">
        <w:t xml:space="preserve">id ja pistikupesad ei tohi olla lastele kättesaadavas kõrguses või siis peavad olema lapsekindlad. </w:t>
      </w:r>
    </w:p>
    <w:p w:rsidR="00786A0A" w:rsidRDefault="00786A0A" w:rsidP="00786A0A">
      <w:r w:rsidRPr="00095192">
        <w:t>Põrand peab olema ohtlike kallakuteta, kergesti puhastatav, pestav ja vajaduse korral desinfitseeritav. Põrand ei tohi olla libe.</w:t>
      </w:r>
      <w:r>
        <w:t xml:space="preserve"> </w:t>
      </w:r>
      <w:r w:rsidR="005C1DA6" w:rsidRPr="00693A47">
        <w:rPr>
          <w:b/>
        </w:rPr>
        <w:t>U</w:t>
      </w:r>
      <w:r w:rsidR="00085599" w:rsidRPr="00693A47">
        <w:rPr>
          <w:b/>
        </w:rPr>
        <w:t>ksed ilma lävepakuta!</w:t>
      </w:r>
    </w:p>
    <w:p w:rsidR="00786A0A" w:rsidRDefault="00786A0A" w:rsidP="00786A0A">
      <w:r>
        <w:t>Remonttööde teostamisel tuleb kõik jäätmed nõuetekohaselt utiliseerida. Remonttööde teostamisel</w:t>
      </w:r>
      <w:r w:rsidR="005C1DA6">
        <w:t xml:space="preserve"> peab sulgema kõik avad</w:t>
      </w:r>
      <w:r>
        <w:t xml:space="preserve">, et tolm ei pääseks teistesse kasutuses olevatesse ruumidesse. Tööde planeerimisel arvestada, et lasteaias võivad olla samaaegselt lapsed. Territooriumil liikumine ja ligipääs </w:t>
      </w:r>
      <w:r w:rsidR="003F5FBA">
        <w:t xml:space="preserve">remonditavatele ruumidele </w:t>
      </w:r>
      <w:r>
        <w:t>kooskõlastada lasteaia juhatajaga.</w:t>
      </w:r>
    </w:p>
    <w:p w:rsidR="00E44CBC" w:rsidRDefault="00E44CBC" w:rsidP="00786A0A">
      <w:r>
        <w:t>Lisas 6 „Joonis - seinad, põrand“ võtta aluseks seinte värvimisel ja põrandakatte erinevate värvidega mustri kujundamisel. Põrandakatte värvitoonid on antud Lisas 4 „Tööde mahud – maksumuse vorm“.</w:t>
      </w:r>
    </w:p>
    <w:p w:rsidR="0014062C" w:rsidRDefault="0014062C"/>
    <w:sectPr w:rsidR="0014062C" w:rsidSect="005C1DA6">
      <w:pgSz w:w="11906" w:h="16838"/>
      <w:pgMar w:top="1418" w:right="1361" w:bottom="1418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A0A"/>
    <w:rsid w:val="00085599"/>
    <w:rsid w:val="0014062C"/>
    <w:rsid w:val="001D1539"/>
    <w:rsid w:val="003F4D74"/>
    <w:rsid w:val="003F5FBA"/>
    <w:rsid w:val="00561D5E"/>
    <w:rsid w:val="00583476"/>
    <w:rsid w:val="005C1DA6"/>
    <w:rsid w:val="00693A47"/>
    <w:rsid w:val="006C0C83"/>
    <w:rsid w:val="00786A0A"/>
    <w:rsid w:val="00965B05"/>
    <w:rsid w:val="00BC2F81"/>
    <w:rsid w:val="00DD6545"/>
    <w:rsid w:val="00E4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C6B6A"/>
  <w15:chartTrackingRefBased/>
  <w15:docId w15:val="{FA01C87C-09F6-4964-8C30-7AD31346F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786A0A"/>
    <w:pPr>
      <w:spacing w:line="360" w:lineRule="auto"/>
      <w:jc w:val="both"/>
    </w:pPr>
    <w:rPr>
      <w:rFonts w:ascii="Times New Roman" w:hAnsi="Times New Roman"/>
      <w:sz w:val="24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Hperlink">
    <w:name w:val="Hyperlink"/>
    <w:basedOn w:val="Liguvaikefont"/>
    <w:uiPriority w:val="99"/>
    <w:unhideWhenUsed/>
    <w:rsid w:val="00786A0A"/>
    <w:rPr>
      <w:color w:val="0563C1" w:themeColor="hyperlink"/>
      <w:u w:val="single"/>
    </w:rPr>
  </w:style>
  <w:style w:type="character" w:styleId="Klastatudhperlink">
    <w:name w:val="FollowedHyperlink"/>
    <w:basedOn w:val="Liguvaikefont"/>
    <w:uiPriority w:val="99"/>
    <w:semiHidden/>
    <w:unhideWhenUsed/>
    <w:rsid w:val="005C1D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riigiteataja.ee/akt/111102011003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253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13</cp:revision>
  <dcterms:created xsi:type="dcterms:W3CDTF">2021-04-20T09:08:00Z</dcterms:created>
  <dcterms:modified xsi:type="dcterms:W3CDTF">2022-05-02T11:52:00Z</dcterms:modified>
</cp:coreProperties>
</file>